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B927CE" w:rsidRPr="00932022" w:rsidTr="00B927CE">
        <w:trPr>
          <w:tblCellSpacing w:w="15" w:type="dxa"/>
        </w:trPr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vAlign w:val="bottom"/>
            <w:hideMark/>
          </w:tcPr>
          <w:p w:rsidR="00B927CE" w:rsidRPr="00932022" w:rsidRDefault="00B927CE" w:rsidP="00B927CE">
            <w:pPr>
              <w:widowControl/>
              <w:jc w:val="center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932022">
              <w:rPr>
                <w:rFonts w:ascii="Tahoma" w:eastAsia="宋体" w:hAnsi="Tahoma" w:cs="Tahoma"/>
                <w:b/>
                <w:bCs/>
                <w:kern w:val="0"/>
                <w:sz w:val="28"/>
                <w:szCs w:val="28"/>
              </w:rPr>
              <w:t>入学与注册</w:t>
            </w:r>
          </w:p>
        </w:tc>
      </w:tr>
      <w:tr w:rsidR="00B927CE" w:rsidRPr="00932022" w:rsidTr="00B927CE">
        <w:trPr>
          <w:tblCellSpacing w:w="15" w:type="dxa"/>
        </w:trPr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vAlign w:val="center"/>
            <w:hideMark/>
          </w:tcPr>
          <w:p w:rsidR="00B927CE" w:rsidRPr="00932022" w:rsidRDefault="00B927CE" w:rsidP="00B927CE">
            <w:pPr>
              <w:widowControl/>
              <w:jc w:val="left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t>       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t>第七条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t>按国家招生规定录取的新生，应持学校发给的录取通知书，按学校有关要求和规定的期限到校办理入学手续。因故不能按期入学者，应当向学校请假。未请假或请假逾期者，除因不可抗力等正当事由以外，视为放弃入学资格。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       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t>第八条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t>新生入学后，学校在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t>3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t>个月内按照国家招生规定对其进行复查。复查合格者予以注册，取得学籍。复查不合格者，区别情况，予以处理，直至取消入学资格。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       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t>凡属弄虚作假、徇私舞弊取得学籍者，一经查实，学校即取消其学籍。情节恶劣的，提交有关部门查究。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       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t>第九条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t>对患有疾病的新生，经学校指定的二级甲等以上医院（以下简称医院）诊断不宜在校学习的，可保留入学资格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t>1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t>年。保留入学资格者不具有学籍。在保留入学资格期内经治疗康复，可以向学校申请入学，由学校指定医院诊断，符合体检要求，经学校复查合格后，重新办理入学手续。复查不合格或逾期不办理入学手续者，取消入学资格。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    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t>第十条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t>  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t>每学期开学时，学生应当按照学校规定时间办理注册手续。不能如期注册者，应当履行暂缓注册手续。未按学校规定缴纳学费或其他不符合注册条件的不予注册。家庭经济困难的学生可申请贷款或其他形式资助，办理有关手续后注册。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br/>
              <w:t>   </w:t>
            </w:r>
            <w:r w:rsidRPr="00932022">
              <w:rPr>
                <w:rFonts w:ascii="Tahoma" w:eastAsia="宋体" w:hAnsi="Tahoma" w:cs="Tahoma"/>
                <w:kern w:val="0"/>
                <w:sz w:val="28"/>
                <w:szCs w:val="28"/>
              </w:rPr>
              <w:t>具体注册要求按照《沈阳农业大学学生注册管理细则》执行。</w:t>
            </w:r>
          </w:p>
        </w:tc>
      </w:tr>
    </w:tbl>
    <w:p w:rsidR="00424E40" w:rsidRPr="00B927CE" w:rsidRDefault="00424E40"/>
    <w:sectPr w:rsidR="00424E40" w:rsidRPr="00B927CE" w:rsidSect="0042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B95" w:rsidRDefault="001A5B95" w:rsidP="00B927CE">
      <w:r>
        <w:separator/>
      </w:r>
    </w:p>
  </w:endnote>
  <w:endnote w:type="continuationSeparator" w:id="0">
    <w:p w:rsidR="001A5B95" w:rsidRDefault="001A5B95" w:rsidP="00B92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B95" w:rsidRDefault="001A5B95" w:rsidP="00B927CE">
      <w:r>
        <w:separator/>
      </w:r>
    </w:p>
  </w:footnote>
  <w:footnote w:type="continuationSeparator" w:id="0">
    <w:p w:rsidR="001A5B95" w:rsidRDefault="001A5B95" w:rsidP="00B92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7CE"/>
    <w:rsid w:val="001A5B95"/>
    <w:rsid w:val="00424E40"/>
    <w:rsid w:val="00544E9D"/>
    <w:rsid w:val="00932022"/>
    <w:rsid w:val="00B927CE"/>
    <w:rsid w:val="00D7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2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27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2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27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</cp:revision>
  <dcterms:created xsi:type="dcterms:W3CDTF">2014-06-26T11:55:00Z</dcterms:created>
  <dcterms:modified xsi:type="dcterms:W3CDTF">2014-06-26T12:12:00Z</dcterms:modified>
</cp:coreProperties>
</file>